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F96B18" w14:textId="6C8538C1" w:rsidR="00BB4463" w:rsidRPr="00F73248" w:rsidRDefault="00F73248" w:rsidP="00F73248">
      <w:pPr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fr-FR" w:eastAsia="fr-FR"/>
        </w:rPr>
      </w:pPr>
      <w:r>
        <w:rPr>
          <w:rFonts w:asciiTheme="majorHAnsi" w:eastAsia="Times New Roman" w:hAnsiTheme="majorHAnsi" w:cs="Arial"/>
          <w:iCs/>
          <w:noProof/>
          <w:sz w:val="24"/>
          <w:szCs w:val="24"/>
          <w:shd w:val="clear" w:color="auto" w:fill="FFFFFF"/>
          <w:lang w:val="fr-FR" w:eastAsia="fr-FR"/>
        </w:rPr>
        <w:drawing>
          <wp:inline distT="0" distB="0" distL="0" distR="0" wp14:anchorId="1B91B963" wp14:editId="48FA7984">
            <wp:extent cx="6120130" cy="947420"/>
            <wp:effectExtent l="0" t="0" r="127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HSTAMP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94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E724D" w14:textId="77777777" w:rsidR="00BB4463" w:rsidRDefault="00BB4463" w:rsidP="000F2E68">
      <w:pPr>
        <w:spacing w:after="0" w:line="240" w:lineRule="auto"/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</w:pPr>
    </w:p>
    <w:p w14:paraId="62239237" w14:textId="4DDF2E23" w:rsidR="000F2E68" w:rsidRPr="00486DB6" w:rsidRDefault="000F2E68" w:rsidP="000F2E68">
      <w:pPr>
        <w:spacing w:after="0" w:line="240" w:lineRule="auto"/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</w:pP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>There is a group of men, lovers of beauty and of the sea, wh</w:t>
      </w:r>
      <w:r w:rsidR="008D07F2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o created a society in order to 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keep alive an entire part of Italian nautical story. Riva Historical Society carries on </w:t>
      </w:r>
      <w:r w:rsidR="008D07F2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the 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>story, the elegance and the beauty of Carlo Riva’s spirit.</w:t>
      </w:r>
      <w:r w:rsidR="008D07F2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 </w:t>
      </w:r>
      <w:proofErr w:type="spellStart"/>
      <w:r w:rsidR="008D07F2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>Piero</w:t>
      </w:r>
      <w:proofErr w:type="spellEnd"/>
      <w:r w:rsidR="008D07F2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 </w:t>
      </w:r>
      <w:proofErr w:type="spellStart"/>
      <w:r w:rsidR="008D07F2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>Gibellini</w:t>
      </w:r>
      <w:proofErr w:type="spellEnd"/>
      <w:r w:rsidR="008D07F2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 and Carlo Riva 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>cre</w:t>
      </w:r>
      <w:r w:rsidR="008D07F2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ated RHS Society just after the 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>conclusion of the production of the e</w:t>
      </w:r>
      <w:r w:rsidR="008D07F2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mblematic </w:t>
      </w:r>
      <w:r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wooden motorboats, </w:t>
      </w:r>
      <w:r w:rsidR="008D07F2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with a view to bring together 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>all ship-owners to special even</w:t>
      </w:r>
      <w:r w:rsidR="008D07F2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ts, as to 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>publish quarterly review for them.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br/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br/>
        <w:t>Since the beginning, Carlo Riva’s boats are a symbol of eleg</w:t>
      </w:r>
      <w:r w:rsidR="008D07F2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ance, savoir-vivre and love for 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>made with care creations. This was made possible thanks to</w:t>
      </w:r>
      <w:r w:rsidR="008D07F2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 the respect for tradition, the 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particular Italian knowhow, the care for details </w:t>
      </w:r>
      <w:r w:rsidR="008D07F2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and the research of excellence. 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>Today, RHS’ challenge is to carry on this tradition: to m</w:t>
      </w:r>
      <w:r w:rsidR="008D07F2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aintain it but also to face new 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projects in the present. For the 20th anniversary of </w:t>
      </w:r>
      <w:r w:rsidR="008D07F2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its creation, RHS brings out of 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water to the dry land the life motive that many ship-owners </w:t>
      </w:r>
      <w:r w:rsidR="008D07F2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>used to navigate for years.  It is i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n this context that </w:t>
      </w:r>
      <w:r w:rsidR="008C4AD0">
        <w:rPr>
          <w:rFonts w:asciiTheme="majorHAnsi" w:eastAsia="Times New Roman" w:hAnsiTheme="majorHAnsi" w:cs="Arial"/>
          <w:iCs/>
          <w:noProof/>
          <w:sz w:val="24"/>
          <w:szCs w:val="24"/>
          <w:shd w:val="clear" w:color="auto" w:fill="FFFFFF"/>
          <w:lang w:val="fr-FR" w:eastAsia="fr-FR"/>
        </w:rPr>
        <w:t>RHS HOME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 was creat</w:t>
      </w:r>
      <w:r w:rsidR="008D07F2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ed in worldwide preview for the </w:t>
      </w:r>
      <w:proofErr w:type="spellStart"/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>Fuorisalone</w:t>
      </w:r>
      <w:proofErr w:type="spellEnd"/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 2018. The collection designed by </w:t>
      </w:r>
      <w:proofErr w:type="spellStart"/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>Odilia</w:t>
      </w:r>
      <w:proofErr w:type="spellEnd"/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 </w:t>
      </w:r>
      <w:proofErr w:type="spellStart"/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>Prisco</w:t>
      </w:r>
      <w:proofErr w:type="spellEnd"/>
      <w:r w:rsidR="008D07F2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 let the elegance, the care for 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>details and the tradition of Rival Historical Society to ta</w:t>
      </w:r>
      <w:r w:rsidR="008D07F2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ke new forms, from the nautical world to the heart of 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>homes.</w:t>
      </w:r>
    </w:p>
    <w:p w14:paraId="09AD2425" w14:textId="4DEF922A" w:rsidR="000F2E68" w:rsidRPr="00486DB6" w:rsidRDefault="000F2E68" w:rsidP="000F2E68">
      <w:pPr>
        <w:spacing w:after="0" w:line="240" w:lineRule="auto"/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</w:pP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br/>
        <w:t xml:space="preserve">The collection embodies </w:t>
      </w:r>
      <w:r w:rsidR="00123F29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the 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>light and undulating lines of the motorboats</w:t>
      </w:r>
      <w:r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 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>and emphasizes them with noble materials. Carrara m</w:t>
      </w:r>
      <w:r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arble and steel are softened by </w:t>
      </w:r>
      <w:r w:rsidR="00F47033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wood and </w:t>
      </w:r>
      <w:bookmarkStart w:id="0" w:name="_GoBack"/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>golden copper whereas the finishes use nautical</w:t>
      </w:r>
      <w:r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 patterns: the interior side of 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the drawers are made </w:t>
      </w:r>
      <w:bookmarkEnd w:id="0"/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>with wooden planks as for ship de</w:t>
      </w:r>
      <w:r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cks and as for motorboats every 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>surface has a hidden compartment. Turquoise leather co</w:t>
      </w:r>
      <w:r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ats the soft and refined shapes 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>chosen by the Designer, which match the original pictures o</w:t>
      </w:r>
      <w:r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f the RHS’ archives, printed on 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>fabric. The choice of the materials has been made with resp</w:t>
      </w:r>
      <w:r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ect for the craft tradition and 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>with care for natural and sustainable prime materials, a</w:t>
      </w:r>
      <w:r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s for the cushioned elements in 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>natural rubber.</w:t>
      </w:r>
    </w:p>
    <w:p w14:paraId="72DAA3B6" w14:textId="25FB8B97" w:rsidR="00BB4463" w:rsidRPr="00BB4463" w:rsidRDefault="000F2E68" w:rsidP="00C623F6">
      <w:pPr>
        <w:spacing w:after="0" w:line="240" w:lineRule="auto"/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</w:pP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br/>
        <w:t>This first collection focuses on the living with 17 pieces, among which sculptural lights, tea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br/>
        <w:t>table, library, yacht’s seats-inspired chairs, a sofa and a portable bar in turquoise leather.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br/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br/>
        <w:t>The logo of Riva Historical Society is present all over the collection, which is addressed to a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br/>
        <w:t>timeless and borderless public if not the ones given by elegance and the care for the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br/>
        <w:t>uniqueness transmitted by tradition.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br/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br/>
        <w:t>RHS Home will be presented from the 17th until the 22th April</w:t>
      </w:r>
      <w:r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 2018 in IL10Milano</w:t>
      </w:r>
      <w:r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br/>
      </w:r>
      <w:proofErr w:type="spellStart"/>
      <w:r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>Studio&amp;P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>roject</w:t>
      </w:r>
      <w:proofErr w:type="spellEnd"/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 Via </w:t>
      </w:r>
      <w:proofErr w:type="spellStart"/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>Andreani</w:t>
      </w:r>
      <w:proofErr w:type="spellEnd"/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 3/A, an exhibition space devoted to excellence in a villa in the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br/>
        <w:t xml:space="preserve">heart of Milan. In addition to </w:t>
      </w:r>
      <w:r w:rsidR="00A477A5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>the collection, an original 1961 Super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t xml:space="preserve"> Ariston will be exposed in the</w:t>
      </w:r>
      <w:r w:rsidRP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val="en-AU" w:eastAsia="fr-FR"/>
        </w:rPr>
        <w:br/>
        <w:t>garden.</w:t>
      </w:r>
    </w:p>
    <w:p w14:paraId="24738EC1" w14:textId="77777777" w:rsidR="00BB4463" w:rsidRDefault="00BB4463" w:rsidP="00C623F6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p w14:paraId="00383A04" w14:textId="77777777" w:rsidR="00BB4463" w:rsidRDefault="00BB4463" w:rsidP="00C623F6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  <w:sectPr w:rsidR="00BB4463" w:rsidSect="00501728">
          <w:headerReference w:type="default" r:id="rId8"/>
          <w:footerReference w:type="default" r:id="rId9"/>
          <w:pgSz w:w="11906" w:h="16838"/>
          <w:pgMar w:top="1417" w:right="1134" w:bottom="1134" w:left="1134" w:header="708" w:footer="0" w:gutter="0"/>
          <w:cols w:space="708"/>
          <w:docGrid w:linePitch="360"/>
        </w:sectPr>
      </w:pPr>
    </w:p>
    <w:p w14:paraId="014D247E" w14:textId="2C33843A" w:rsidR="006E48A4" w:rsidRDefault="00123F29" w:rsidP="000450E1">
      <w:pPr>
        <w:spacing w:after="0" w:line="240" w:lineRule="auto"/>
        <w:ind w:right="-2128"/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</w:pPr>
      <w:r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lastRenderedPageBreak/>
        <w:t xml:space="preserve">The </w:t>
      </w:r>
      <w:proofErr w:type="spellStart"/>
      <w:r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>c</w:t>
      </w:r>
      <w:r w:rsid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>ollection</w:t>
      </w:r>
      <w:proofErr w:type="spellEnd"/>
      <w:r w:rsidR="00486DB6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 xml:space="preserve"> </w:t>
      </w:r>
      <w:proofErr w:type="spellStart"/>
      <w:r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>is</w:t>
      </w:r>
      <w:proofErr w:type="spellEnd"/>
      <w:r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 xml:space="preserve"> </w:t>
      </w:r>
      <w:proofErr w:type="spellStart"/>
      <w:r w:rsidR="008D07F2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>exposed</w:t>
      </w:r>
      <w:proofErr w:type="spellEnd"/>
      <w:r w:rsidR="008D07F2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 xml:space="preserve"> </w:t>
      </w:r>
      <w:proofErr w:type="spellStart"/>
      <w:proofErr w:type="gramStart"/>
      <w:r w:rsidR="008D07F2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>at</w:t>
      </w:r>
      <w:proofErr w:type="spellEnd"/>
      <w:proofErr w:type="gramEnd"/>
      <w:r w:rsidR="008D07F2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 xml:space="preserve"> </w:t>
      </w:r>
    </w:p>
    <w:p w14:paraId="4ABD3A98" w14:textId="077DA056" w:rsidR="000450E1" w:rsidRPr="006E48A4" w:rsidRDefault="00486DB6" w:rsidP="000450E1">
      <w:pPr>
        <w:spacing w:after="0" w:line="240" w:lineRule="auto"/>
        <w:ind w:right="-2128"/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</w:pPr>
      <w:r w:rsidRPr="00486DB6">
        <w:rPr>
          <w:rFonts w:asciiTheme="majorHAnsi" w:eastAsia="Times New Roman" w:hAnsiTheme="majorHAnsi" w:cs="Times New Roman"/>
          <w:b/>
          <w:sz w:val="24"/>
          <w:szCs w:val="24"/>
          <w:lang w:eastAsia="it-IT"/>
        </w:rPr>
        <w:t xml:space="preserve">IL10 Milano </w:t>
      </w:r>
      <w:proofErr w:type="spellStart"/>
      <w:r w:rsidRPr="00486DB6">
        <w:rPr>
          <w:rFonts w:asciiTheme="majorHAnsi" w:eastAsia="Times New Roman" w:hAnsiTheme="majorHAnsi" w:cs="Times New Roman"/>
          <w:b/>
          <w:sz w:val="24"/>
          <w:szCs w:val="24"/>
          <w:lang w:eastAsia="it-IT"/>
        </w:rPr>
        <w:t>Studio&amp;Project</w:t>
      </w:r>
      <w:proofErr w:type="spellEnd"/>
    </w:p>
    <w:p w14:paraId="587DBC7F" w14:textId="331D2363" w:rsidR="000450E1" w:rsidRPr="00FB087E" w:rsidRDefault="000450E1" w:rsidP="00C623F6">
      <w:pPr>
        <w:spacing w:after="0" w:line="240" w:lineRule="auto"/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</w:pPr>
      <w:r w:rsidRPr="00FB087E"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>Via Paolo Andreani 3a</w:t>
      </w:r>
    </w:p>
    <w:p w14:paraId="5A6A82FB" w14:textId="344C6E8C" w:rsidR="00BB4463" w:rsidRDefault="00C161E4" w:rsidP="00C623F6">
      <w:pPr>
        <w:spacing w:after="0" w:line="240" w:lineRule="auto"/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</w:pPr>
      <w:proofErr w:type="gramStart"/>
      <w:r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>20122</w:t>
      </w:r>
      <w:proofErr w:type="gramEnd"/>
      <w:r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  <w:t xml:space="preserve"> Milan</w:t>
      </w:r>
    </w:p>
    <w:p w14:paraId="2C0B0C7C" w14:textId="77777777" w:rsidR="008D07F2" w:rsidRDefault="008D07F2" w:rsidP="00C623F6">
      <w:pPr>
        <w:spacing w:after="0" w:line="240" w:lineRule="auto"/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</w:pPr>
    </w:p>
    <w:p w14:paraId="4AB48C8F" w14:textId="432FC9E4" w:rsidR="00C623F6" w:rsidRPr="006E48A4" w:rsidRDefault="00486DB6" w:rsidP="00C623F6">
      <w:pPr>
        <w:spacing w:after="0" w:line="240" w:lineRule="auto"/>
        <w:rPr>
          <w:rFonts w:asciiTheme="majorHAnsi" w:eastAsia="Times New Roman" w:hAnsiTheme="majorHAnsi" w:cs="Arial"/>
          <w:iCs/>
          <w:sz w:val="24"/>
          <w:szCs w:val="24"/>
          <w:shd w:val="clear" w:color="auto" w:fill="FFFFFF"/>
          <w:lang w:eastAsia="fr-FR"/>
        </w:rPr>
      </w:pPr>
      <w:proofErr w:type="spellStart"/>
      <w:r>
        <w:rPr>
          <w:rFonts w:asciiTheme="majorHAnsi" w:eastAsia="Times New Roman" w:hAnsiTheme="majorHAnsi" w:cs="Times New Roman"/>
          <w:b/>
          <w:sz w:val="24"/>
          <w:szCs w:val="24"/>
          <w:lang w:eastAsia="it-IT"/>
        </w:rPr>
        <w:lastRenderedPageBreak/>
        <w:t>Contacts</w:t>
      </w:r>
      <w:proofErr w:type="spellEnd"/>
    </w:p>
    <w:p w14:paraId="0B8125AA" w14:textId="77777777" w:rsidR="00C623F6" w:rsidRPr="00C623F6" w:rsidRDefault="00A477A5" w:rsidP="00C623F6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hyperlink r:id="rId10" w:history="1">
        <w:r w:rsidR="00C623F6" w:rsidRPr="00C623F6">
          <w:rPr>
            <w:rStyle w:val="Lienhypertexte"/>
            <w:rFonts w:asciiTheme="majorHAnsi" w:eastAsia="Times New Roman" w:hAnsiTheme="majorHAnsi" w:cs="Times New Roman"/>
            <w:sz w:val="24"/>
            <w:szCs w:val="24"/>
            <w:lang w:eastAsia="it-IT"/>
          </w:rPr>
          <w:t>press@rhshome.it</w:t>
        </w:r>
      </w:hyperlink>
    </w:p>
    <w:p w14:paraId="748EAAD2" w14:textId="77777777" w:rsidR="00C623F6" w:rsidRPr="00C623F6" w:rsidRDefault="00C623F6" w:rsidP="00C623F6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  <w:r w:rsidRPr="00C623F6">
        <w:rPr>
          <w:rFonts w:asciiTheme="majorHAnsi" w:eastAsia="Times New Roman" w:hAnsiTheme="majorHAnsi" w:cs="Times New Roman"/>
          <w:sz w:val="24"/>
          <w:szCs w:val="24"/>
          <w:lang w:eastAsia="it-IT"/>
        </w:rPr>
        <w:t>+39 02 8347 0947</w:t>
      </w:r>
    </w:p>
    <w:p w14:paraId="22696EB9" w14:textId="2C0AF6CF" w:rsidR="00E82AFB" w:rsidRPr="00C623F6" w:rsidRDefault="00E82AFB" w:rsidP="00CC00A7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it-IT"/>
        </w:rPr>
      </w:pPr>
    </w:p>
    <w:sectPr w:rsidR="00E82AFB" w:rsidRPr="00C623F6" w:rsidSect="000450E1">
      <w:type w:val="continuous"/>
      <w:pgSz w:w="11906" w:h="16838"/>
      <w:pgMar w:top="1417" w:right="1134" w:bottom="1134" w:left="1134" w:header="708" w:footer="0" w:gutter="0"/>
      <w:cols w:num="2" w:space="4254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E17472" w14:textId="77777777" w:rsidR="00A477A5" w:rsidRDefault="00A477A5" w:rsidP="000474E4">
      <w:pPr>
        <w:spacing w:after="0" w:line="240" w:lineRule="auto"/>
      </w:pPr>
      <w:r>
        <w:separator/>
      </w:r>
    </w:p>
  </w:endnote>
  <w:endnote w:type="continuationSeparator" w:id="0">
    <w:p w14:paraId="79DA12AD" w14:textId="77777777" w:rsidR="00A477A5" w:rsidRDefault="00A477A5" w:rsidP="00047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1F8CC2" w14:textId="6F185AC8" w:rsidR="00A477A5" w:rsidRPr="00FB614A" w:rsidRDefault="00A477A5" w:rsidP="000474E4">
    <w:pPr>
      <w:pStyle w:val="Pieddepage"/>
      <w:jc w:val="center"/>
      <w:rPr>
        <w:lang w:val="en-US"/>
      </w:rPr>
    </w:pPr>
    <w:r w:rsidRPr="00FB614A">
      <w:rPr>
        <w:lang w:val="en-US"/>
      </w:rPr>
      <w:t xml:space="preserve">RHS Home | </w:t>
    </w:r>
    <w:hyperlink r:id="rId1" w:history="1">
      <w:r w:rsidRPr="00FB614A">
        <w:rPr>
          <w:rStyle w:val="Lienhypertexte"/>
          <w:lang w:val="en-US"/>
        </w:rPr>
        <w:t>www.rhshome.it</w:t>
      </w:r>
    </w:hyperlink>
    <w:r w:rsidRPr="00FB614A">
      <w:rPr>
        <w:lang w:val="en-US"/>
      </w:rPr>
      <w:t xml:space="preserve"> |info@rhshome.it</w:t>
    </w:r>
  </w:p>
  <w:p w14:paraId="2E67B8A8" w14:textId="77777777" w:rsidR="00A477A5" w:rsidRPr="00FB614A" w:rsidRDefault="00A477A5" w:rsidP="000474E4">
    <w:pPr>
      <w:pStyle w:val="Pieddepage"/>
      <w:rPr>
        <w:lang w:val="en-US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B5B3F5" w14:textId="77777777" w:rsidR="00A477A5" w:rsidRDefault="00A477A5" w:rsidP="000474E4">
      <w:pPr>
        <w:spacing w:after="0" w:line="240" w:lineRule="auto"/>
      </w:pPr>
      <w:r>
        <w:separator/>
      </w:r>
    </w:p>
  </w:footnote>
  <w:footnote w:type="continuationSeparator" w:id="0">
    <w:p w14:paraId="7DE9B2F8" w14:textId="77777777" w:rsidR="00A477A5" w:rsidRDefault="00A477A5" w:rsidP="00047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B72E0" w14:textId="79C2AAED" w:rsidR="00A477A5" w:rsidRPr="00EA3C81" w:rsidRDefault="00A477A5" w:rsidP="000450E1">
    <w:pPr>
      <w:pStyle w:val="En-tte"/>
      <w:ind w:left="-851"/>
      <w:jc w:val="center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drawingGridHorizontalSpacing w:val="181"/>
  <w:drawingGridVerticalSpacing w:val="181"/>
  <w:doNotUseMarginsForDrawingGridOrigin/>
  <w:drawingGridHorizontalOrigin w:val="1134"/>
  <w:drawingGridVerticalOrigin w:val="141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5F5"/>
    <w:rsid w:val="00014680"/>
    <w:rsid w:val="000450E1"/>
    <w:rsid w:val="000474E4"/>
    <w:rsid w:val="000B2C6F"/>
    <w:rsid w:val="000F2E68"/>
    <w:rsid w:val="000F6F12"/>
    <w:rsid w:val="00123F29"/>
    <w:rsid w:val="00143CA7"/>
    <w:rsid w:val="00161DB0"/>
    <w:rsid w:val="001C1383"/>
    <w:rsid w:val="00207356"/>
    <w:rsid w:val="00243ED7"/>
    <w:rsid w:val="00270D86"/>
    <w:rsid w:val="0027385C"/>
    <w:rsid w:val="002B3E5D"/>
    <w:rsid w:val="003377E6"/>
    <w:rsid w:val="00343823"/>
    <w:rsid w:val="00355958"/>
    <w:rsid w:val="003F070A"/>
    <w:rsid w:val="00410A54"/>
    <w:rsid w:val="004159B2"/>
    <w:rsid w:val="0045180C"/>
    <w:rsid w:val="00486DB6"/>
    <w:rsid w:val="004928DE"/>
    <w:rsid w:val="004A40F2"/>
    <w:rsid w:val="00501728"/>
    <w:rsid w:val="0050358E"/>
    <w:rsid w:val="0055354E"/>
    <w:rsid w:val="005F33CB"/>
    <w:rsid w:val="005F3AE4"/>
    <w:rsid w:val="00615C11"/>
    <w:rsid w:val="006831D1"/>
    <w:rsid w:val="006B43A1"/>
    <w:rsid w:val="006C32D7"/>
    <w:rsid w:val="006E48A4"/>
    <w:rsid w:val="00764682"/>
    <w:rsid w:val="007706F9"/>
    <w:rsid w:val="007E39A2"/>
    <w:rsid w:val="007F3A53"/>
    <w:rsid w:val="00837331"/>
    <w:rsid w:val="008516CE"/>
    <w:rsid w:val="00861B69"/>
    <w:rsid w:val="00864BE1"/>
    <w:rsid w:val="00885BE2"/>
    <w:rsid w:val="008905F5"/>
    <w:rsid w:val="008A7F80"/>
    <w:rsid w:val="008C1A9A"/>
    <w:rsid w:val="008C47A8"/>
    <w:rsid w:val="008C4AD0"/>
    <w:rsid w:val="008D07F2"/>
    <w:rsid w:val="008D1AA9"/>
    <w:rsid w:val="00964C90"/>
    <w:rsid w:val="00966533"/>
    <w:rsid w:val="00986589"/>
    <w:rsid w:val="00990E4A"/>
    <w:rsid w:val="009A65A3"/>
    <w:rsid w:val="009E55DF"/>
    <w:rsid w:val="00A003DE"/>
    <w:rsid w:val="00A14E1C"/>
    <w:rsid w:val="00A37383"/>
    <w:rsid w:val="00A477A5"/>
    <w:rsid w:val="00A50F9E"/>
    <w:rsid w:val="00A849C9"/>
    <w:rsid w:val="00A95B36"/>
    <w:rsid w:val="00AE4EF0"/>
    <w:rsid w:val="00AF260C"/>
    <w:rsid w:val="00B92ACC"/>
    <w:rsid w:val="00BB4463"/>
    <w:rsid w:val="00BC0900"/>
    <w:rsid w:val="00C032EA"/>
    <w:rsid w:val="00C161E4"/>
    <w:rsid w:val="00C623F6"/>
    <w:rsid w:val="00C6255F"/>
    <w:rsid w:val="00C95604"/>
    <w:rsid w:val="00CC00A7"/>
    <w:rsid w:val="00CC2D59"/>
    <w:rsid w:val="00CD05D2"/>
    <w:rsid w:val="00CF0C3D"/>
    <w:rsid w:val="00D355E6"/>
    <w:rsid w:val="00D54D7C"/>
    <w:rsid w:val="00D742D4"/>
    <w:rsid w:val="00D76280"/>
    <w:rsid w:val="00DB2F81"/>
    <w:rsid w:val="00DC6393"/>
    <w:rsid w:val="00DE0B6B"/>
    <w:rsid w:val="00E82AFB"/>
    <w:rsid w:val="00EA3C81"/>
    <w:rsid w:val="00F47033"/>
    <w:rsid w:val="00F61698"/>
    <w:rsid w:val="00F725C4"/>
    <w:rsid w:val="00F73248"/>
    <w:rsid w:val="00FB087E"/>
    <w:rsid w:val="00FB191A"/>
    <w:rsid w:val="00FB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28DB87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474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474E4"/>
  </w:style>
  <w:style w:type="paragraph" w:styleId="Pieddepage">
    <w:name w:val="footer"/>
    <w:basedOn w:val="Normal"/>
    <w:link w:val="PieddepageCar"/>
    <w:uiPriority w:val="99"/>
    <w:unhideWhenUsed/>
    <w:rsid w:val="000474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474E4"/>
  </w:style>
  <w:style w:type="character" w:styleId="Lienhypertexte">
    <w:name w:val="Hyperlink"/>
    <w:basedOn w:val="Policepardfaut"/>
    <w:uiPriority w:val="99"/>
    <w:unhideWhenUsed/>
    <w:rsid w:val="000474E4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64C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4C90"/>
    <w:rPr>
      <w:rFonts w:ascii="Segoe UI" w:hAnsi="Segoe UI" w:cs="Segoe UI"/>
      <w:sz w:val="18"/>
      <w:szCs w:val="18"/>
    </w:rPr>
  </w:style>
  <w:style w:type="character" w:styleId="Lienhypertextesuivi">
    <w:name w:val="FollowedHyperlink"/>
    <w:basedOn w:val="Policepardfaut"/>
    <w:uiPriority w:val="99"/>
    <w:semiHidden/>
    <w:unhideWhenUsed/>
    <w:rsid w:val="00B92ACC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474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474E4"/>
  </w:style>
  <w:style w:type="paragraph" w:styleId="Pieddepage">
    <w:name w:val="footer"/>
    <w:basedOn w:val="Normal"/>
    <w:link w:val="PieddepageCar"/>
    <w:uiPriority w:val="99"/>
    <w:unhideWhenUsed/>
    <w:rsid w:val="000474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474E4"/>
  </w:style>
  <w:style w:type="character" w:styleId="Lienhypertexte">
    <w:name w:val="Hyperlink"/>
    <w:basedOn w:val="Policepardfaut"/>
    <w:uiPriority w:val="99"/>
    <w:unhideWhenUsed/>
    <w:rsid w:val="000474E4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64C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4C90"/>
    <w:rPr>
      <w:rFonts w:ascii="Segoe UI" w:hAnsi="Segoe UI" w:cs="Segoe UI"/>
      <w:sz w:val="18"/>
      <w:szCs w:val="18"/>
    </w:rPr>
  </w:style>
  <w:style w:type="character" w:styleId="Lienhypertextesuivi">
    <w:name w:val="FollowedHyperlink"/>
    <w:basedOn w:val="Policepardfaut"/>
    <w:uiPriority w:val="99"/>
    <w:semiHidden/>
    <w:unhideWhenUsed/>
    <w:rsid w:val="00B92AC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2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hyperlink" Target="mailto:press@rhshome.it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l10milano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442</Words>
  <Characters>2432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Marguerite Lefort</cp:lastModifiedBy>
  <cp:revision>4</cp:revision>
  <cp:lastPrinted>2017-04-03T14:07:00Z</cp:lastPrinted>
  <dcterms:created xsi:type="dcterms:W3CDTF">2018-04-11T15:55:00Z</dcterms:created>
  <dcterms:modified xsi:type="dcterms:W3CDTF">2018-04-11T16:37:00Z</dcterms:modified>
</cp:coreProperties>
</file>